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C354" w14:textId="77777777" w:rsidR="00F97DB9" w:rsidRDefault="00F97DB9" w:rsidP="00F97DB9">
      <w:pPr>
        <w:pStyle w:val="Paragrafoelenco"/>
        <w:jc w:val="both"/>
      </w:pPr>
      <w:r w:rsidRPr="00F97DB9">
        <w:rPr>
          <w:b/>
          <w:bCs/>
        </w:rPr>
        <w:t>FONDAZIONE "AIUTIAMOLI A VIVERE"</w:t>
      </w:r>
      <w:r>
        <w:t xml:space="preserve"> – Sede operativa Argenta (Ferrara)</w:t>
      </w:r>
    </w:p>
    <w:p w14:paraId="1EF64688" w14:textId="2FDE922A" w:rsidR="00F97DB9" w:rsidRDefault="00F97DB9" w:rsidP="00F97DB9">
      <w:pPr>
        <w:pStyle w:val="Paragrafoelenco"/>
        <w:jc w:val="both"/>
      </w:pPr>
      <w:r w:rsidRPr="00CE75E8">
        <w:t>S. O. S. UCRAINA</w:t>
      </w:r>
    </w:p>
    <w:p w14:paraId="089A33BF" w14:textId="77777777" w:rsidR="00F97DB9" w:rsidRDefault="00F97DB9" w:rsidP="00F97DB9">
      <w:pPr>
        <w:pStyle w:val="Paragrafoelenco"/>
        <w:jc w:val="both"/>
      </w:pPr>
    </w:p>
    <w:p w14:paraId="68FCA127" w14:textId="77777777" w:rsidR="00F97DB9" w:rsidRDefault="00F97DB9" w:rsidP="00F97DB9">
      <w:pPr>
        <w:pStyle w:val="Paragrafoelenco"/>
        <w:jc w:val="both"/>
      </w:pPr>
      <w:r>
        <w:t xml:space="preserve">Co-Proponente: </w:t>
      </w:r>
      <w:r w:rsidRPr="00471B9D">
        <w:t>FONDAZIONE AIUTIAMOLI A VIVERE - COMITATO REGIONALE E.R."</w:t>
      </w:r>
    </w:p>
    <w:p w14:paraId="3EBF3587" w14:textId="77777777" w:rsidR="00F97DB9" w:rsidRDefault="00F97DB9" w:rsidP="00F97DB9">
      <w:pPr>
        <w:pStyle w:val="Paragrafoelenco"/>
        <w:jc w:val="both"/>
      </w:pPr>
      <w:r>
        <w:t>Partner in loco: A</w:t>
      </w:r>
      <w:r w:rsidRPr="00D16EB4">
        <w:t>RCIEPARCHIA DI IVANO-FRANKIVS'K</w:t>
      </w:r>
    </w:p>
    <w:p w14:paraId="422F6612" w14:textId="66DF394B" w:rsidR="00F97DB9" w:rsidRDefault="00F97DB9" w:rsidP="00F97DB9">
      <w:pPr>
        <w:jc w:val="both"/>
      </w:pPr>
      <w:r>
        <w:t xml:space="preserve">La Fondazione con il supporto </w:t>
      </w:r>
      <w:r>
        <w:t>dell’Arcidiocesi,</w:t>
      </w:r>
      <w:r>
        <w:t xml:space="preserve"> del Comune di Ivano-</w:t>
      </w:r>
      <w:proofErr w:type="spellStart"/>
      <w:r>
        <w:t>Frankivs'k</w:t>
      </w:r>
      <w:proofErr w:type="spellEnd"/>
      <w:r>
        <w:t xml:space="preserve"> e la collaborazione della Chiesa locale hanno dato il via ad una collaborazione stretta e diretta per il sostegno dei profughi fragili per intervenire nell'assistenza umanitaria e sanitaria. Il risultato atteso del progetto è la realizzazione di uno o di due canali umanitari di soccorso per permettere il sostegno ai profughi attraverso il confine rumeno e polacco.</w:t>
      </w:r>
      <w:r>
        <w:t xml:space="preserve"> </w:t>
      </w:r>
      <w:r>
        <w:t xml:space="preserve">I partner del progetto sono enti locali come </w:t>
      </w:r>
      <w:r>
        <w:t>l’Arcidiocesi,</w:t>
      </w:r>
      <w:r>
        <w:t xml:space="preserve"> con la quale abbiamo già attivato un primo intervento umanitario che passa da </w:t>
      </w:r>
      <w:proofErr w:type="spellStart"/>
      <w:r>
        <w:t>Chernivsky</w:t>
      </w:r>
      <w:proofErr w:type="spellEnd"/>
      <w:r>
        <w:t xml:space="preserve"> per arrivare sino al confine Rumeno dove ci sono i Frati, </w:t>
      </w:r>
      <w:proofErr w:type="gramStart"/>
      <w:r>
        <w:t>minori  "</w:t>
      </w:r>
      <w:proofErr w:type="gramEnd"/>
      <w:r>
        <w:t xml:space="preserve">CUSTODIA FERRICITUL IREMIA"  sempre nostri partner.   </w:t>
      </w:r>
    </w:p>
    <w:p w14:paraId="4F50556E" w14:textId="77777777" w:rsidR="00F97DB9" w:rsidRDefault="00F97DB9" w:rsidP="00F97DB9">
      <w:pPr>
        <w:jc w:val="both"/>
      </w:pPr>
    </w:p>
    <w:p w14:paraId="51AE6F85" w14:textId="2F6BA2C6" w:rsidR="00F97DB9" w:rsidRDefault="00F97DB9" w:rsidP="00F97DB9">
      <w:pPr>
        <w:jc w:val="both"/>
      </w:pPr>
      <w:r>
        <w:t>Attività previste nei 12 MESI DI PROGETTO:</w:t>
      </w:r>
    </w:p>
    <w:p w14:paraId="2BF9287F" w14:textId="3B252E83" w:rsidR="00F97DB9" w:rsidRPr="00965B13" w:rsidRDefault="00F97DB9" w:rsidP="00F97DB9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Gestione aiuti umanitari</w:t>
      </w:r>
    </w:p>
    <w:p w14:paraId="219C6117" w14:textId="77777777" w:rsidR="00F97DB9" w:rsidRDefault="00F97DB9" w:rsidP="00F97DB9">
      <w:pPr>
        <w:pStyle w:val="Paragrafoelenco"/>
        <w:jc w:val="both"/>
      </w:pPr>
      <w:r>
        <w:t>L'obiettivo dell'attività è sostenere la popolazione ucraina attraverso l'invio di beni di prima necessità e di emergenza urgenza.</w:t>
      </w:r>
      <w:r>
        <w:t xml:space="preserve"> </w:t>
      </w:r>
      <w:r>
        <w:t xml:space="preserve">La Fondazione "Aiutiamoli a Vivere" </w:t>
      </w:r>
      <w:proofErr w:type="gramStart"/>
      <w:r>
        <w:t>Ong  in</w:t>
      </w:r>
      <w:proofErr w:type="gramEnd"/>
      <w:r>
        <w:t xml:space="preserve"> collaborazione con la Parrocchia di Ivano </w:t>
      </w:r>
      <w:proofErr w:type="spellStart"/>
      <w:r>
        <w:t>Frankisc'K</w:t>
      </w:r>
      <w:proofErr w:type="spellEnd"/>
      <w:r>
        <w:t xml:space="preserve"> e con il Comune ha previsto l'invio di due Tir di aiuti umanitari</w:t>
      </w:r>
    </w:p>
    <w:p w14:paraId="0C23F499" w14:textId="77777777" w:rsidR="00F97DB9" w:rsidRDefault="00F97DB9" w:rsidP="00F97DB9">
      <w:pPr>
        <w:pStyle w:val="Paragrafoelenco"/>
        <w:jc w:val="both"/>
      </w:pPr>
    </w:p>
    <w:p w14:paraId="480037DC" w14:textId="249282F3" w:rsidR="00F97DB9" w:rsidRPr="00F97DB9" w:rsidRDefault="00F97DB9" w:rsidP="00F97DB9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F97DB9">
        <w:rPr>
          <w:b/>
          <w:bCs/>
        </w:rPr>
        <w:t>Gestione soccorso profughi</w:t>
      </w:r>
    </w:p>
    <w:p w14:paraId="5C49C779" w14:textId="0AB8675A" w:rsidR="00F97DB9" w:rsidRDefault="00F97DB9" w:rsidP="00F97DB9">
      <w:pPr>
        <w:ind w:left="360"/>
        <w:jc w:val="both"/>
      </w:pPr>
      <w:r>
        <w:t xml:space="preserve">L'obiettivo di questa attività è quello si gestire i soccorsi e l'ingresso dei profughi provenienti dall'Ucraina che per rispondere con estrema urgenza ai bisogni di sostegno umanitario, sanitario e psicologico dei profughi e sfollati ucraini in transito nelle città di Lviv (Leopoli) e </w:t>
      </w:r>
      <w:proofErr w:type="spellStart"/>
      <w:r>
        <w:t>Cernivtsi</w:t>
      </w:r>
      <w:proofErr w:type="spellEnd"/>
      <w:r>
        <w:t>, con destinazione Unione Europea, attraverso i confini di Polonia e Romania verso la Regione Emilia-Romagna</w:t>
      </w:r>
      <w:r w:rsidR="002444EE">
        <w:t xml:space="preserve">. </w:t>
      </w:r>
      <w:r>
        <w:t>L'obiettivo sarà attivare il supporto logistico delle persone con attenzione in primis ai soggetti più fragili ed agli orfani sociali.</w:t>
      </w:r>
    </w:p>
    <w:p w14:paraId="49F99E6D" w14:textId="77777777" w:rsidR="00F97DB9" w:rsidRDefault="00F97DB9" w:rsidP="00F97DB9">
      <w:pPr>
        <w:jc w:val="both"/>
      </w:pPr>
      <w:r w:rsidRPr="00E84325">
        <w:rPr>
          <w:b/>
          <w:bCs/>
        </w:rPr>
        <w:t>BENEFICIARI:</w:t>
      </w:r>
      <w:r>
        <w:t xml:space="preserve"> </w:t>
      </w:r>
    </w:p>
    <w:p w14:paraId="51B866D5" w14:textId="23D11B23" w:rsidR="002444EE" w:rsidRDefault="002444EE" w:rsidP="002444EE">
      <w:pPr>
        <w:jc w:val="both"/>
      </w:pPr>
      <w:r>
        <w:t xml:space="preserve">Sfollati e profughi ucraini </w:t>
      </w:r>
    </w:p>
    <w:p w14:paraId="0B62EF35" w14:textId="6F8800C9" w:rsidR="00F97DB9" w:rsidRDefault="00F97DB9" w:rsidP="002444EE">
      <w:pPr>
        <w:jc w:val="both"/>
      </w:pPr>
      <w:r w:rsidRPr="00842813">
        <w:rPr>
          <w:b/>
          <w:bCs/>
        </w:rPr>
        <w:t xml:space="preserve">Finanziamento: </w:t>
      </w:r>
      <w:r w:rsidRPr="00E87187">
        <w:rPr>
          <w:b/>
          <w:bCs/>
        </w:rPr>
        <w:t xml:space="preserve">€ </w:t>
      </w:r>
      <w:r w:rsidR="002444EE">
        <w:rPr>
          <w:b/>
          <w:bCs/>
        </w:rPr>
        <w:t>11.618</w:t>
      </w:r>
      <w:r>
        <w:rPr>
          <w:b/>
          <w:bCs/>
        </w:rPr>
        <w:t xml:space="preserve"> </w:t>
      </w:r>
    </w:p>
    <w:p w14:paraId="04341422" w14:textId="77777777" w:rsidR="00D2756F" w:rsidRDefault="00D2756F"/>
    <w:sectPr w:rsidR="00D27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02EE"/>
    <w:multiLevelType w:val="hybridMultilevel"/>
    <w:tmpl w:val="CA4C7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A63FA"/>
    <w:multiLevelType w:val="hybridMultilevel"/>
    <w:tmpl w:val="F63E4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B9"/>
    <w:rsid w:val="002444EE"/>
    <w:rsid w:val="00C3194D"/>
    <w:rsid w:val="00D2756F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46C9"/>
  <w15:chartTrackingRefBased/>
  <w15:docId w15:val="{462AA3EE-BFB2-47FF-BF91-EBFD94C5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Orlandi Mirella</cp:lastModifiedBy>
  <cp:revision>1</cp:revision>
  <dcterms:created xsi:type="dcterms:W3CDTF">2022-03-30T16:12:00Z</dcterms:created>
  <dcterms:modified xsi:type="dcterms:W3CDTF">2022-03-30T16:20:00Z</dcterms:modified>
</cp:coreProperties>
</file>